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43489" w14:textId="14DCD386" w:rsidR="00D65DEE" w:rsidRPr="00BE427B" w:rsidRDefault="00BE427B">
      <w:r>
        <w:rPr>
          <w:b/>
        </w:rPr>
        <w:t xml:space="preserve">LOGBOEK LUISTEROPDRACHTEN </w:t>
      </w:r>
      <w:r>
        <w:t>(Om de voortgang bij te houden)</w:t>
      </w:r>
    </w:p>
    <w:p w14:paraId="28802145" w14:textId="77777777" w:rsidR="00D65DEE" w:rsidRDefault="00D65DEE">
      <w:pPr>
        <w:rPr>
          <w:b/>
        </w:rPr>
      </w:pPr>
    </w:p>
    <w:p w14:paraId="56892211" w14:textId="6EA8182C" w:rsidR="00760F3A" w:rsidRDefault="00D65DEE" w:rsidP="009141A5">
      <w:pPr>
        <w:jc w:val="both"/>
      </w:pPr>
      <w:r>
        <w:t xml:space="preserve">Kies </w:t>
      </w:r>
      <w:r w:rsidR="00760F3A">
        <w:t xml:space="preserve">op de site </w:t>
      </w:r>
      <w:hyperlink r:id="rId6" w:history="1">
        <w:r w:rsidR="00760F3A" w:rsidRPr="00815BFF">
          <w:rPr>
            <w:rStyle w:val="Hyperlink"/>
          </w:rPr>
          <w:t>www.gabfle.blogspot.com</w:t>
        </w:r>
      </w:hyperlink>
      <w:r w:rsidR="00760F3A">
        <w:t xml:space="preserve"> </w:t>
      </w:r>
      <w:r w:rsidR="00BE427B">
        <w:t xml:space="preserve">1 of meer </w:t>
      </w:r>
      <w:r w:rsidR="00760F3A">
        <w:t xml:space="preserve">luisterfragmenten. Je kunt kiezen uit het menu aan de linkerkant. Als je een beetje naar beneden </w:t>
      </w:r>
      <w:proofErr w:type="spellStart"/>
      <w:r w:rsidR="00760F3A">
        <w:t>scrollt</w:t>
      </w:r>
      <w:proofErr w:type="spellEnd"/>
      <w:r w:rsidR="00760F3A">
        <w:t xml:space="preserve">, kun je kiezen op onderwerp. </w:t>
      </w:r>
      <w:r w:rsidR="009141A5">
        <w:t xml:space="preserve">Kies het juiste niveau. </w:t>
      </w:r>
      <w:r w:rsidR="00760F3A">
        <w:t xml:space="preserve">(A1 is </w:t>
      </w:r>
      <w:r w:rsidR="009141A5">
        <w:t>1</w:t>
      </w:r>
      <w:r w:rsidR="009141A5" w:rsidRPr="009141A5">
        <w:rPr>
          <w:vertAlign w:val="superscript"/>
        </w:rPr>
        <w:t>e</w:t>
      </w:r>
      <w:r w:rsidR="009141A5">
        <w:t xml:space="preserve"> en 2</w:t>
      </w:r>
      <w:r w:rsidR="009141A5" w:rsidRPr="009141A5">
        <w:rPr>
          <w:vertAlign w:val="superscript"/>
        </w:rPr>
        <w:t>e</w:t>
      </w:r>
      <w:r w:rsidR="009141A5">
        <w:t xml:space="preserve"> jaar</w:t>
      </w:r>
      <w:r w:rsidR="00760F3A">
        <w:t>,</w:t>
      </w:r>
      <w:r w:rsidR="009141A5">
        <w:t xml:space="preserve"> 3</w:t>
      </w:r>
      <w:r w:rsidR="009141A5" w:rsidRPr="009141A5">
        <w:rPr>
          <w:vertAlign w:val="superscript"/>
        </w:rPr>
        <w:t>e</w:t>
      </w:r>
      <w:r w:rsidR="009141A5">
        <w:t xml:space="preserve"> jaar is </w:t>
      </w:r>
      <w:r w:rsidR="00BE427B">
        <w:t>A2 en 4</w:t>
      </w:r>
      <w:r w:rsidR="00BE427B" w:rsidRPr="00BE427B">
        <w:rPr>
          <w:vertAlign w:val="superscript"/>
        </w:rPr>
        <w:t>e</w:t>
      </w:r>
      <w:r w:rsidR="00BE427B">
        <w:t xml:space="preserve"> jaar is </w:t>
      </w:r>
      <w:r w:rsidR="009141A5">
        <w:t>A2/</w:t>
      </w:r>
      <w:r w:rsidR="00BE427B">
        <w:t>B1</w:t>
      </w:r>
      <w:r w:rsidR="00760F3A">
        <w:t xml:space="preserve">). Beluister ze aandachtig. Volg de aanwijzingen op de site. Luister eerst altijd een keer naar het hele fragment. Bij een tweede keer luisteren mag je eventueel de pauzeknop gebruiken. Maak de vragen zonder mee te lezen met de uitgeschreven tekst. Nadat je de vragen gemaakt hebt, luister je nog een keer terwijl je meeleest met de uitgeschreven tekst. </w:t>
      </w:r>
    </w:p>
    <w:p w14:paraId="65ECC362" w14:textId="77777777" w:rsidR="00760F3A" w:rsidRDefault="00760F3A" w:rsidP="00760F3A">
      <w:pPr>
        <w:jc w:val="both"/>
      </w:pPr>
    </w:p>
    <w:tbl>
      <w:tblPr>
        <w:tblStyle w:val="Tabelraster"/>
        <w:tblW w:w="0" w:type="auto"/>
        <w:tblLook w:val="00BF" w:firstRow="1" w:lastRow="0" w:firstColumn="1" w:lastColumn="0" w:noHBand="0" w:noVBand="0"/>
      </w:tblPr>
      <w:tblGrid>
        <w:gridCol w:w="2802"/>
        <w:gridCol w:w="6404"/>
      </w:tblGrid>
      <w:tr w:rsidR="00760F3A" w14:paraId="299A23C3" w14:textId="77777777">
        <w:tc>
          <w:tcPr>
            <w:tcW w:w="2802" w:type="dxa"/>
          </w:tcPr>
          <w:p w14:paraId="6DDD622D" w14:textId="77777777" w:rsidR="00760F3A" w:rsidRDefault="00760F3A" w:rsidP="00760F3A">
            <w:pPr>
              <w:jc w:val="both"/>
            </w:pPr>
            <w:r>
              <w:t>Titel fragment:</w:t>
            </w:r>
          </w:p>
        </w:tc>
        <w:tc>
          <w:tcPr>
            <w:tcW w:w="6404" w:type="dxa"/>
          </w:tcPr>
          <w:p w14:paraId="610C4E0F" w14:textId="77777777" w:rsidR="00760F3A" w:rsidRDefault="00760F3A" w:rsidP="00760F3A">
            <w:pPr>
              <w:jc w:val="both"/>
            </w:pPr>
          </w:p>
          <w:p w14:paraId="301B7D14" w14:textId="77777777" w:rsidR="00760F3A" w:rsidRDefault="00760F3A" w:rsidP="00760F3A">
            <w:pPr>
              <w:jc w:val="both"/>
            </w:pPr>
          </w:p>
        </w:tc>
      </w:tr>
      <w:tr w:rsidR="00760F3A" w14:paraId="04486B4D" w14:textId="77777777">
        <w:tc>
          <w:tcPr>
            <w:tcW w:w="2802" w:type="dxa"/>
          </w:tcPr>
          <w:p w14:paraId="195AABDC" w14:textId="77777777" w:rsidR="00760F3A" w:rsidRDefault="00760F3A" w:rsidP="00760F3A">
            <w:pPr>
              <w:jc w:val="both"/>
            </w:pPr>
            <w:r>
              <w:t>Niveau:</w:t>
            </w:r>
          </w:p>
        </w:tc>
        <w:tc>
          <w:tcPr>
            <w:tcW w:w="6404" w:type="dxa"/>
          </w:tcPr>
          <w:p w14:paraId="467FDD5B" w14:textId="77777777" w:rsidR="00760F3A" w:rsidRDefault="00760F3A" w:rsidP="00760F3A">
            <w:pPr>
              <w:jc w:val="both"/>
            </w:pPr>
            <w:r>
              <w:t>A1  /  A2  /  B1  / B2</w:t>
            </w:r>
          </w:p>
          <w:p w14:paraId="325BBC02" w14:textId="77777777" w:rsidR="00760F3A" w:rsidRDefault="00760F3A" w:rsidP="00760F3A">
            <w:pPr>
              <w:jc w:val="both"/>
            </w:pPr>
          </w:p>
        </w:tc>
      </w:tr>
      <w:tr w:rsidR="00760F3A" w14:paraId="4BA26556" w14:textId="77777777">
        <w:tc>
          <w:tcPr>
            <w:tcW w:w="2802" w:type="dxa"/>
          </w:tcPr>
          <w:p w14:paraId="694922E4" w14:textId="77777777" w:rsidR="00760F3A" w:rsidRDefault="00760F3A" w:rsidP="00760F3A">
            <w:pPr>
              <w:jc w:val="both"/>
            </w:pPr>
            <w:r>
              <w:t>Korte samenvatting (in maximaal 5 zinnen):</w:t>
            </w:r>
          </w:p>
          <w:p w14:paraId="35CC6E54" w14:textId="77777777" w:rsidR="00760F3A" w:rsidRDefault="00760F3A" w:rsidP="00760F3A">
            <w:pPr>
              <w:jc w:val="both"/>
            </w:pPr>
          </w:p>
          <w:p w14:paraId="7EB15CC3" w14:textId="77777777" w:rsidR="00760F3A" w:rsidRDefault="00760F3A" w:rsidP="00760F3A">
            <w:pPr>
              <w:jc w:val="both"/>
            </w:pPr>
          </w:p>
          <w:p w14:paraId="75409348" w14:textId="77777777" w:rsidR="00760F3A" w:rsidRDefault="00760F3A" w:rsidP="00760F3A">
            <w:pPr>
              <w:jc w:val="both"/>
            </w:pPr>
          </w:p>
          <w:p w14:paraId="495F2778" w14:textId="77777777" w:rsidR="00760F3A" w:rsidRDefault="00760F3A" w:rsidP="00760F3A">
            <w:pPr>
              <w:jc w:val="both"/>
            </w:pPr>
          </w:p>
          <w:p w14:paraId="6279F93D" w14:textId="77777777" w:rsidR="00760F3A" w:rsidRDefault="00760F3A" w:rsidP="00760F3A">
            <w:pPr>
              <w:jc w:val="both"/>
            </w:pPr>
          </w:p>
          <w:p w14:paraId="7C5B8068" w14:textId="77777777" w:rsidR="00760F3A" w:rsidRDefault="00760F3A" w:rsidP="00760F3A">
            <w:pPr>
              <w:jc w:val="both"/>
            </w:pPr>
          </w:p>
          <w:p w14:paraId="5D5A2185" w14:textId="77777777" w:rsidR="00760F3A" w:rsidRDefault="00760F3A" w:rsidP="00760F3A">
            <w:pPr>
              <w:jc w:val="both"/>
            </w:pPr>
          </w:p>
          <w:p w14:paraId="65C4E260" w14:textId="77777777" w:rsidR="00760F3A" w:rsidRDefault="00760F3A" w:rsidP="00760F3A">
            <w:pPr>
              <w:jc w:val="both"/>
            </w:pPr>
          </w:p>
          <w:p w14:paraId="4D2D6EC4" w14:textId="77777777" w:rsidR="00760F3A" w:rsidRDefault="00760F3A" w:rsidP="00760F3A">
            <w:pPr>
              <w:jc w:val="both"/>
            </w:pPr>
          </w:p>
          <w:p w14:paraId="62FF32A3" w14:textId="77777777" w:rsidR="00760F3A" w:rsidRDefault="00760F3A" w:rsidP="00760F3A">
            <w:pPr>
              <w:jc w:val="both"/>
            </w:pPr>
          </w:p>
          <w:p w14:paraId="73468475" w14:textId="77777777" w:rsidR="00760F3A" w:rsidRDefault="00760F3A" w:rsidP="00760F3A">
            <w:pPr>
              <w:jc w:val="both"/>
            </w:pPr>
          </w:p>
          <w:p w14:paraId="73547642" w14:textId="77777777" w:rsidR="00760F3A" w:rsidRDefault="00760F3A" w:rsidP="00760F3A">
            <w:pPr>
              <w:jc w:val="both"/>
            </w:pPr>
          </w:p>
        </w:tc>
        <w:tc>
          <w:tcPr>
            <w:tcW w:w="6404" w:type="dxa"/>
          </w:tcPr>
          <w:p w14:paraId="0A49C8A0" w14:textId="77777777" w:rsidR="00760F3A" w:rsidRDefault="00760F3A" w:rsidP="00760F3A">
            <w:pPr>
              <w:jc w:val="both"/>
            </w:pPr>
            <w:bookmarkStart w:id="0" w:name="_GoBack"/>
            <w:bookmarkEnd w:id="0"/>
          </w:p>
        </w:tc>
      </w:tr>
      <w:tr w:rsidR="00760F3A" w14:paraId="14A14CB6" w14:textId="77777777">
        <w:tc>
          <w:tcPr>
            <w:tcW w:w="2802" w:type="dxa"/>
          </w:tcPr>
          <w:p w14:paraId="30166B76" w14:textId="77777777" w:rsidR="00760F3A" w:rsidRDefault="00760F3A" w:rsidP="00760F3A">
            <w:r>
              <w:t>Evaluatie (vink aan wat van toepassing is; er zijn meerdere antwoorden mogelijk)</w:t>
            </w:r>
          </w:p>
        </w:tc>
        <w:tc>
          <w:tcPr>
            <w:tcW w:w="6404" w:type="dxa"/>
          </w:tcPr>
          <w:p w14:paraId="672551D3" w14:textId="77777777" w:rsidR="00760F3A" w:rsidRDefault="00760F3A" w:rsidP="00760F3A">
            <w:pPr>
              <w:pStyle w:val="Lijstalinea"/>
              <w:numPr>
                <w:ilvl w:val="0"/>
                <w:numId w:val="1"/>
              </w:numPr>
              <w:jc w:val="both"/>
            </w:pPr>
            <w:r>
              <w:t>ik kon dit fragment meteen gemakkelijk volgen</w:t>
            </w:r>
          </w:p>
          <w:p w14:paraId="1DC10231" w14:textId="77777777" w:rsidR="00760F3A" w:rsidRDefault="00760F3A" w:rsidP="00760F3A">
            <w:pPr>
              <w:pStyle w:val="Lijstalinea"/>
              <w:numPr>
                <w:ilvl w:val="0"/>
                <w:numId w:val="1"/>
              </w:numPr>
              <w:jc w:val="both"/>
            </w:pPr>
            <w:r>
              <w:t>ik moest dit fragment vaker dan één keer beluisteren om het te kunnen volgen</w:t>
            </w:r>
          </w:p>
          <w:p w14:paraId="107DD2EB" w14:textId="77777777" w:rsidR="00760F3A" w:rsidRDefault="00760F3A" w:rsidP="00760F3A">
            <w:pPr>
              <w:pStyle w:val="Lijstalinea"/>
              <w:numPr>
                <w:ilvl w:val="0"/>
                <w:numId w:val="1"/>
              </w:numPr>
              <w:jc w:val="both"/>
            </w:pPr>
            <w:r>
              <w:t>ik kon dit fragment alleen volgen als ik meelas met de uitgeschreven tekst</w:t>
            </w:r>
          </w:p>
          <w:p w14:paraId="46112EED" w14:textId="77777777" w:rsidR="00760F3A" w:rsidRDefault="00760F3A" w:rsidP="00760F3A">
            <w:pPr>
              <w:pStyle w:val="Lijstalinea"/>
              <w:numPr>
                <w:ilvl w:val="0"/>
                <w:numId w:val="1"/>
              </w:numPr>
              <w:jc w:val="both"/>
            </w:pPr>
            <w:r>
              <w:t>ik moest vaak de pauzeknop gebruiken</w:t>
            </w:r>
          </w:p>
          <w:p w14:paraId="1C4224B9" w14:textId="77777777" w:rsidR="00760F3A" w:rsidRDefault="00760F3A" w:rsidP="00760F3A">
            <w:pPr>
              <w:pStyle w:val="Lijstalinea"/>
              <w:numPr>
                <w:ilvl w:val="0"/>
                <w:numId w:val="1"/>
              </w:numPr>
              <w:jc w:val="both"/>
            </w:pPr>
            <w:r>
              <w:t>ik vond dat de spreker te snel sprak</w:t>
            </w:r>
          </w:p>
          <w:p w14:paraId="308792E4" w14:textId="77777777" w:rsidR="00760F3A" w:rsidRDefault="00760F3A" w:rsidP="00760F3A">
            <w:pPr>
              <w:pStyle w:val="Lijstalinea"/>
              <w:numPr>
                <w:ilvl w:val="0"/>
                <w:numId w:val="1"/>
              </w:numPr>
              <w:jc w:val="both"/>
            </w:pPr>
            <w:r>
              <w:t>ik begreep er eerlijk gezegd (bijna) niets van</w:t>
            </w:r>
          </w:p>
          <w:p w14:paraId="5C1B0BD2" w14:textId="77777777" w:rsidR="00760F3A" w:rsidRDefault="00760F3A" w:rsidP="00760F3A">
            <w:pPr>
              <w:pStyle w:val="Lijstalinea"/>
              <w:numPr>
                <w:ilvl w:val="0"/>
                <w:numId w:val="1"/>
              </w:numPr>
            </w:pPr>
            <w:r>
              <w:t>andere opmerking:</w:t>
            </w:r>
            <w:r>
              <w:br/>
            </w:r>
            <w:r>
              <w:br/>
            </w:r>
          </w:p>
        </w:tc>
      </w:tr>
      <w:tr w:rsidR="00760F3A" w14:paraId="1A02AC1C" w14:textId="77777777">
        <w:tc>
          <w:tcPr>
            <w:tcW w:w="2802" w:type="dxa"/>
          </w:tcPr>
          <w:p w14:paraId="0B08984B" w14:textId="77777777" w:rsidR="00760F3A" w:rsidRDefault="00760F3A" w:rsidP="00760F3A">
            <w:r>
              <w:t>Welke dingen maakten het luisteren moeilijk? (indien van toepassing)</w:t>
            </w:r>
          </w:p>
        </w:tc>
        <w:tc>
          <w:tcPr>
            <w:tcW w:w="6404" w:type="dxa"/>
          </w:tcPr>
          <w:p w14:paraId="63C7353C" w14:textId="77777777" w:rsidR="00760F3A" w:rsidRDefault="00760F3A" w:rsidP="00760F3A">
            <w:pPr>
              <w:pStyle w:val="Lijstalinea"/>
              <w:numPr>
                <w:ilvl w:val="0"/>
                <w:numId w:val="1"/>
              </w:numPr>
              <w:jc w:val="both"/>
            </w:pPr>
            <w:r>
              <w:t xml:space="preserve">achtergrondgeluiden </w:t>
            </w:r>
          </w:p>
          <w:p w14:paraId="6C521D47" w14:textId="77777777" w:rsidR="00760F3A" w:rsidRDefault="00760F3A" w:rsidP="00760F3A">
            <w:pPr>
              <w:pStyle w:val="Lijstalinea"/>
              <w:numPr>
                <w:ilvl w:val="0"/>
                <w:numId w:val="1"/>
              </w:numPr>
              <w:jc w:val="both"/>
            </w:pPr>
            <w:r>
              <w:t>het accent van de spreker</w:t>
            </w:r>
          </w:p>
          <w:p w14:paraId="253A2EDF" w14:textId="77777777" w:rsidR="00760F3A" w:rsidRDefault="00760F3A" w:rsidP="00760F3A">
            <w:pPr>
              <w:pStyle w:val="Lijstalinea"/>
              <w:numPr>
                <w:ilvl w:val="0"/>
                <w:numId w:val="1"/>
              </w:numPr>
              <w:jc w:val="both"/>
            </w:pPr>
            <w:r>
              <w:t>het spreektempo</w:t>
            </w:r>
          </w:p>
          <w:p w14:paraId="4424E113" w14:textId="77777777" w:rsidR="00760F3A" w:rsidRDefault="00760F3A" w:rsidP="00760F3A">
            <w:pPr>
              <w:pStyle w:val="Lijstalinea"/>
              <w:numPr>
                <w:ilvl w:val="0"/>
                <w:numId w:val="1"/>
              </w:numPr>
              <w:jc w:val="both"/>
            </w:pPr>
            <w:r>
              <w:t>onbekende woorden</w:t>
            </w:r>
          </w:p>
          <w:p w14:paraId="55DB7B5B" w14:textId="77777777" w:rsidR="00760F3A" w:rsidRDefault="00760F3A" w:rsidP="00760F3A">
            <w:pPr>
              <w:pStyle w:val="Lijstalinea"/>
              <w:numPr>
                <w:ilvl w:val="0"/>
                <w:numId w:val="1"/>
              </w:numPr>
              <w:jc w:val="both"/>
            </w:pPr>
            <w:r>
              <w:t>ik kon de woorden niet goed herkennen (dat ging beter toen ik meelas)</w:t>
            </w:r>
          </w:p>
          <w:p w14:paraId="601829A6" w14:textId="77777777" w:rsidR="00760F3A" w:rsidRDefault="00760F3A" w:rsidP="00760F3A">
            <w:pPr>
              <w:pStyle w:val="Lijstalinea"/>
              <w:numPr>
                <w:ilvl w:val="0"/>
                <w:numId w:val="1"/>
              </w:numPr>
            </w:pPr>
            <w:r>
              <w:t>iets anders, nl.</w:t>
            </w:r>
            <w:r>
              <w:br/>
            </w:r>
            <w:r>
              <w:br/>
            </w:r>
          </w:p>
        </w:tc>
      </w:tr>
      <w:tr w:rsidR="00760F3A" w14:paraId="387680DB" w14:textId="77777777">
        <w:tc>
          <w:tcPr>
            <w:tcW w:w="2802" w:type="dxa"/>
          </w:tcPr>
          <w:p w14:paraId="739169BD" w14:textId="77777777" w:rsidR="00F35BD2" w:rsidRDefault="00760F3A" w:rsidP="00760F3A">
            <w:r>
              <w:lastRenderedPageBreak/>
              <w:t>Wat</w:t>
            </w:r>
            <w:r w:rsidR="00F35BD2">
              <w:t xml:space="preserve"> voor nieuwe dingen heb je geleerd, die je wel zou willen onthouden?</w:t>
            </w:r>
            <w:r w:rsidR="00F35BD2">
              <w:br/>
            </w:r>
            <w:r w:rsidR="00F35BD2">
              <w:br/>
              <w:t>(bijv. nieuwe woorden, weetjes over Frankrijk, uitspraak)</w:t>
            </w:r>
          </w:p>
          <w:p w14:paraId="2C926103" w14:textId="77777777" w:rsidR="00F35BD2" w:rsidRDefault="00F35BD2" w:rsidP="00760F3A"/>
          <w:p w14:paraId="06A0728E" w14:textId="77777777" w:rsidR="00760F3A" w:rsidRDefault="00760F3A" w:rsidP="00760F3A"/>
        </w:tc>
        <w:tc>
          <w:tcPr>
            <w:tcW w:w="6404" w:type="dxa"/>
          </w:tcPr>
          <w:p w14:paraId="5457697B" w14:textId="77777777" w:rsidR="00760F3A" w:rsidRDefault="00760F3A" w:rsidP="00F35BD2">
            <w:pPr>
              <w:pStyle w:val="Lijstalinea"/>
              <w:jc w:val="both"/>
            </w:pPr>
          </w:p>
        </w:tc>
      </w:tr>
      <w:tr w:rsidR="00F35BD2" w14:paraId="5668E388" w14:textId="77777777">
        <w:tc>
          <w:tcPr>
            <w:tcW w:w="2802" w:type="dxa"/>
          </w:tcPr>
          <w:p w14:paraId="353A1DFD" w14:textId="77777777" w:rsidR="00F35BD2" w:rsidRDefault="00F35BD2" w:rsidP="00760F3A">
            <w:r>
              <w:t>Score: Hoe scoorde je bij de opdrachten?</w:t>
            </w:r>
            <w:r>
              <w:br/>
            </w:r>
            <w:r>
              <w:br/>
              <w:t>(bijv. 300 van de 500 punten)</w:t>
            </w:r>
          </w:p>
        </w:tc>
        <w:tc>
          <w:tcPr>
            <w:tcW w:w="6404" w:type="dxa"/>
          </w:tcPr>
          <w:p w14:paraId="119D30E1" w14:textId="77777777" w:rsidR="00F35BD2" w:rsidRDefault="00F35BD2" w:rsidP="00F35BD2">
            <w:pPr>
              <w:pStyle w:val="Lijstalinea"/>
              <w:jc w:val="both"/>
            </w:pPr>
          </w:p>
        </w:tc>
      </w:tr>
    </w:tbl>
    <w:p w14:paraId="10EDB04D" w14:textId="77777777" w:rsidR="00760F3A" w:rsidRPr="00D65DEE" w:rsidRDefault="00760F3A" w:rsidP="00760F3A">
      <w:pPr>
        <w:jc w:val="both"/>
      </w:pPr>
    </w:p>
    <w:sectPr w:rsidR="00760F3A" w:rsidRPr="00D65DEE" w:rsidSect="00760F3A">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7545C"/>
    <w:multiLevelType w:val="hybridMultilevel"/>
    <w:tmpl w:val="2C7631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EE"/>
    <w:rsid w:val="00083C11"/>
    <w:rsid w:val="002505BE"/>
    <w:rsid w:val="00760F3A"/>
    <w:rsid w:val="009141A5"/>
    <w:rsid w:val="00BE427B"/>
    <w:rsid w:val="00D65DEE"/>
    <w:rsid w:val="00F35BD2"/>
    <w:rsid w:val="00FE60F5"/>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8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1572D"/>
    <w:rPr>
      <w:rFonts w:ascii="Tahoma" w:hAnsi="Tahom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60F3A"/>
    <w:rPr>
      <w:color w:val="0000FF" w:themeColor="hyperlink"/>
      <w:u w:val="single"/>
    </w:rPr>
  </w:style>
  <w:style w:type="table" w:styleId="Tabelraster">
    <w:name w:val="Table Grid"/>
    <w:basedOn w:val="Standaardtabel"/>
    <w:uiPriority w:val="59"/>
    <w:rsid w:val="00760F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jstalinea">
    <w:name w:val="List Paragraph"/>
    <w:basedOn w:val="Normaal"/>
    <w:uiPriority w:val="34"/>
    <w:qFormat/>
    <w:rsid w:val="00760F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1572D"/>
    <w:rPr>
      <w:rFonts w:ascii="Tahoma" w:hAnsi="Tahom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60F3A"/>
    <w:rPr>
      <w:color w:val="0000FF" w:themeColor="hyperlink"/>
      <w:u w:val="single"/>
    </w:rPr>
  </w:style>
  <w:style w:type="table" w:styleId="Tabelraster">
    <w:name w:val="Table Grid"/>
    <w:basedOn w:val="Standaardtabel"/>
    <w:uiPriority w:val="59"/>
    <w:rsid w:val="00760F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jstalinea">
    <w:name w:val="List Paragraph"/>
    <w:basedOn w:val="Normaal"/>
    <w:uiPriority w:val="34"/>
    <w:qFormat/>
    <w:rsid w:val="00760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abfle.blogspo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262</Words>
  <Characters>1443</Characters>
  <Application>Microsoft Macintosh Word</Application>
  <DocSecurity>0</DocSecurity>
  <Lines>12</Lines>
  <Paragraphs>3</Paragraphs>
  <ScaleCrop>false</ScaleCrop>
  <Company>Montessorilyceum Rotterdam</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Gerrits</dc:creator>
  <cp:keywords/>
  <cp:lastModifiedBy>Anita Boer</cp:lastModifiedBy>
  <cp:revision>6</cp:revision>
  <cp:lastPrinted>2009-11-02T18:34:00Z</cp:lastPrinted>
  <dcterms:created xsi:type="dcterms:W3CDTF">2017-01-09T10:06:00Z</dcterms:created>
  <dcterms:modified xsi:type="dcterms:W3CDTF">2017-01-09T10:12:00Z</dcterms:modified>
</cp:coreProperties>
</file>